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附件1：</w:t>
      </w:r>
    </w:p>
    <w:p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  <w:lang w:eastAsia="zh-CN"/>
        </w:rPr>
        <w:t>班级</w:t>
      </w:r>
      <w:r>
        <w:rPr>
          <w:rFonts w:hint="eastAsia"/>
          <w:sz w:val="44"/>
          <w:szCs w:val="44"/>
        </w:rPr>
        <w:t>2016年应征入伍学生报名统计报表</w:t>
      </w:r>
      <w:bookmarkEnd w:id="0"/>
    </w:p>
    <w:tbl>
      <w:tblPr>
        <w:tblStyle w:val="3"/>
        <w:tblpPr w:leftFromText="180" w:rightFromText="180" w:vertAnchor="page" w:horzAnchor="margin" w:tblpY="3123"/>
        <w:tblW w:w="139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手机号码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2012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本（专）科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/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50371"/>
    <w:rsid w:val="036503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2016-05-05T07:09:00Z</dcterms:created>
  <dc:creator>user</dc:creator>
  <cp:lastModifiedBy>user</cp:lastModifiedBy>
  <dcterms:modified xsi:type="dcterms:W3CDTF">2016-05-05T07:10:08Z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