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9F427">
      <w:pPr>
        <w:jc w:val="center"/>
        <w:rPr>
          <w:b/>
          <w:sz w:val="44"/>
        </w:rPr>
      </w:pPr>
      <w:bookmarkStart w:id="0" w:name="_GoBack"/>
      <w:bookmarkEnd w:id="0"/>
      <w:r>
        <w:rPr>
          <w:rFonts w:hint="eastAsia"/>
          <w:b/>
          <w:sz w:val="44"/>
        </w:rPr>
        <w:t>学业奖学金申请操作说明</w:t>
      </w:r>
    </w:p>
    <w:p w14:paraId="194DE6D7">
      <w:pPr>
        <w:jc w:val="center"/>
        <w:rPr>
          <w:rFonts w:hint="eastAsia"/>
          <w:b/>
          <w:sz w:val="44"/>
        </w:rPr>
      </w:pPr>
      <w:r>
        <w:rPr>
          <w:rFonts w:hint="eastAsia"/>
          <w:b/>
          <w:sz w:val="44"/>
        </w:rPr>
        <w:t>（学生版）</w:t>
      </w:r>
    </w:p>
    <w:p w14:paraId="2CF8131B">
      <w:pPr>
        <w:jc w:val="center"/>
        <w:rPr>
          <w:b/>
          <w:sz w:val="44"/>
        </w:rPr>
      </w:pPr>
    </w:p>
    <w:p w14:paraId="2FB9A1E1">
      <w:pPr>
        <w:pStyle w:val="11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登陆系统。</w:t>
      </w:r>
    </w:p>
    <w:p w14:paraId="5D656ED5">
      <w:pPr>
        <w:pStyle w:val="11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进入系统后，选择 “奖助”——“学业奖申请管理”；</w:t>
      </w:r>
    </w:p>
    <w:p w14:paraId="3A7E6E88">
      <w:pPr>
        <w:rPr>
          <w:sz w:val="24"/>
        </w:rPr>
      </w:pPr>
      <w:r>
        <w:rPr>
          <w:rFonts w:hint="eastAsia"/>
          <w:sz w:val="24"/>
        </w:rPr>
        <w:drawing>
          <wp:inline distT="0" distB="0" distL="0" distR="0">
            <wp:extent cx="5274310" cy="2938780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8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E3E057">
      <w:pPr>
        <w:rPr>
          <w:sz w:val="24"/>
        </w:rPr>
      </w:pPr>
    </w:p>
    <w:p w14:paraId="6AF64665">
      <w:pPr>
        <w:pStyle w:val="11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在</w:t>
      </w:r>
      <w:r>
        <w:rPr>
          <w:rFonts w:hint="eastAsia"/>
          <w:b/>
          <w:color w:val="FF0000"/>
          <w:sz w:val="24"/>
        </w:rPr>
        <w:t>申请前请阅读填写说明以及评选标准</w:t>
      </w:r>
      <w:r>
        <w:rPr>
          <w:rFonts w:hint="eastAsia"/>
          <w:sz w:val="24"/>
        </w:rPr>
        <w:t>，之后点击申请按钮进行学业奖学金申请；</w:t>
      </w:r>
    </w:p>
    <w:p w14:paraId="5D0AE801">
      <w:pPr>
        <w:pStyle w:val="11"/>
        <w:ind w:left="360" w:firstLine="0" w:firstLineChars="0"/>
        <w:rPr>
          <w:sz w:val="24"/>
        </w:rPr>
      </w:pPr>
      <w:r>
        <w:rPr>
          <w:rFonts w:hint="eastAsia"/>
          <w:sz w:val="24"/>
        </w:rPr>
        <w:drawing>
          <wp:inline distT="0" distB="0" distL="0" distR="0">
            <wp:extent cx="5274310" cy="1094740"/>
            <wp:effectExtent l="19050" t="0" r="254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953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811537A">
      <w:pPr>
        <w:pStyle w:val="11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点击右侧按钮进入信息填写界面：</w:t>
      </w:r>
    </w:p>
    <w:p w14:paraId="5BC6118A">
      <w:pPr>
        <w:rPr>
          <w:sz w:val="24"/>
        </w:rPr>
      </w:pPr>
      <w:r>
        <w:rPr>
          <w:rFonts w:hint="eastAsia"/>
          <w:sz w:val="24"/>
        </w:rPr>
        <w:drawing>
          <wp:inline distT="0" distB="0" distL="0" distR="0">
            <wp:extent cx="5274310" cy="1177290"/>
            <wp:effectExtent l="19050" t="0" r="2540" b="0"/>
            <wp:docPr id="5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77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FC057F">
      <w:pPr>
        <w:rPr>
          <w:sz w:val="24"/>
        </w:rPr>
      </w:pPr>
    </w:p>
    <w:p w14:paraId="76EFF95F">
      <w:pPr>
        <w:pStyle w:val="11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在“基本信息”界面选择对应专项计划，没有选“无”，及是否为贫困，填写申请原因，填写完成后点击保存（此时不要点击提交）。</w:t>
      </w:r>
    </w:p>
    <w:p w14:paraId="64FF9432">
      <w:pPr>
        <w:rPr>
          <w:sz w:val="24"/>
        </w:rPr>
      </w:pPr>
      <w:r>
        <w:rPr>
          <w:rFonts w:hint="eastAsia"/>
          <w:sz w:val="24"/>
        </w:rPr>
        <w:drawing>
          <wp:inline distT="0" distB="0" distL="0" distR="0">
            <wp:extent cx="5274310" cy="3985260"/>
            <wp:effectExtent l="19050" t="0" r="254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856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B17EC8">
      <w:pPr>
        <w:rPr>
          <w:sz w:val="24"/>
        </w:rPr>
      </w:pPr>
    </w:p>
    <w:p w14:paraId="2BA52AAF">
      <w:pPr>
        <w:pStyle w:val="11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在“学年成绩”中确认成绩，并填写学年成绩描述，填写完成后点击“保存”。</w:t>
      </w:r>
    </w:p>
    <w:p w14:paraId="7CF1558A">
      <w:pPr>
        <w:rPr>
          <w:sz w:val="24"/>
        </w:rPr>
      </w:pPr>
      <w:r>
        <w:rPr>
          <w:rFonts w:hint="eastAsia"/>
          <w:sz w:val="24"/>
        </w:rPr>
        <w:drawing>
          <wp:inline distT="0" distB="0" distL="0" distR="0">
            <wp:extent cx="5274310" cy="3716655"/>
            <wp:effectExtent l="19050" t="0" r="254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17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75064B">
      <w:pPr>
        <w:rPr>
          <w:sz w:val="24"/>
        </w:rPr>
      </w:pPr>
    </w:p>
    <w:p w14:paraId="3CA1470B">
      <w:pPr>
        <w:pStyle w:val="11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在“科研成果”添加科研成果。</w:t>
      </w:r>
    </w:p>
    <w:p w14:paraId="66289C13">
      <w:pPr>
        <w:pStyle w:val="11"/>
        <w:ind w:left="360" w:firstLine="0" w:firstLineChars="0"/>
        <w:rPr>
          <w:sz w:val="24"/>
        </w:rPr>
      </w:pPr>
      <w:r>
        <w:rPr>
          <w:rFonts w:hint="eastAsia"/>
          <w:sz w:val="24"/>
        </w:rPr>
        <w:drawing>
          <wp:inline distT="0" distB="0" distL="0" distR="0">
            <wp:extent cx="5274310" cy="1765935"/>
            <wp:effectExtent l="19050" t="0" r="254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66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DD8B88">
      <w:pPr>
        <w:pStyle w:val="11"/>
        <w:ind w:left="360" w:firstLine="0" w:firstLineChars="0"/>
        <w:rPr>
          <w:sz w:val="24"/>
        </w:rPr>
      </w:pPr>
      <w:r>
        <w:rPr>
          <w:rFonts w:hint="eastAsia"/>
          <w:sz w:val="24"/>
        </w:rPr>
        <w:t>点击左上角选择可从系统中导入记录的科研成果，如下图所示；</w:t>
      </w:r>
    </w:p>
    <w:p w14:paraId="56AA347F">
      <w:pPr>
        <w:pStyle w:val="11"/>
        <w:ind w:left="360" w:firstLine="0" w:firstLineChars="0"/>
        <w:rPr>
          <w:sz w:val="24"/>
        </w:rPr>
      </w:pPr>
      <w:r>
        <w:rPr>
          <w:rFonts w:hint="eastAsia"/>
          <w:sz w:val="24"/>
        </w:rPr>
        <w:drawing>
          <wp:inline distT="0" distB="0" distL="0" distR="0">
            <wp:extent cx="5274310" cy="1136015"/>
            <wp:effectExtent l="19050" t="0" r="2540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36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5D77CC">
      <w:pPr>
        <w:pStyle w:val="11"/>
        <w:ind w:left="360" w:firstLine="0" w:firstLineChars="0"/>
        <w:rPr>
          <w:sz w:val="24"/>
        </w:rPr>
      </w:pPr>
      <w:r>
        <w:rPr>
          <w:rFonts w:hint="eastAsia"/>
          <w:sz w:val="24"/>
        </w:rPr>
        <w:t>点击右下角“＋”可新增未被系统收录的科研成果。填写完成后如下图所示：</w:t>
      </w:r>
    </w:p>
    <w:p w14:paraId="70AC7AFA">
      <w:pPr>
        <w:pStyle w:val="11"/>
        <w:ind w:left="360" w:firstLine="0" w:firstLineChars="0"/>
        <w:rPr>
          <w:sz w:val="24"/>
        </w:rPr>
      </w:pPr>
      <w:r>
        <w:rPr>
          <w:rFonts w:hint="eastAsia"/>
          <w:sz w:val="24"/>
        </w:rPr>
        <w:drawing>
          <wp:inline distT="0" distB="0" distL="0" distR="0">
            <wp:extent cx="5274310" cy="2106295"/>
            <wp:effectExtent l="19050" t="0" r="254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6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00CAEC">
      <w:pPr>
        <w:pStyle w:val="11"/>
        <w:ind w:left="360" w:firstLine="0" w:firstLineChars="0"/>
        <w:rPr>
          <w:sz w:val="24"/>
        </w:rPr>
      </w:pPr>
    </w:p>
    <w:p w14:paraId="1240C0FC">
      <w:pPr>
        <w:pStyle w:val="11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在“社会服务”中填写参加过的社会服务，并点击添加。</w:t>
      </w:r>
    </w:p>
    <w:p w14:paraId="79B2BE18">
      <w:pPr>
        <w:pStyle w:val="11"/>
        <w:ind w:left="360" w:firstLine="0" w:firstLineChars="0"/>
        <w:rPr>
          <w:sz w:val="24"/>
        </w:rPr>
      </w:pPr>
      <w:r>
        <w:rPr>
          <w:rFonts w:hint="eastAsia"/>
          <w:sz w:val="24"/>
        </w:rPr>
        <w:drawing>
          <wp:inline distT="0" distB="0" distL="0" distR="0">
            <wp:extent cx="5274310" cy="1577975"/>
            <wp:effectExtent l="19050" t="0" r="254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7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9EE552F">
      <w:pPr>
        <w:pStyle w:val="11"/>
        <w:ind w:left="360" w:firstLine="0" w:firstLineChars="0"/>
        <w:rPr>
          <w:sz w:val="24"/>
        </w:rPr>
      </w:pPr>
    </w:p>
    <w:p w14:paraId="36C1C237">
      <w:pPr>
        <w:pStyle w:val="11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信息填写完成后，请保存确认，可点击“申请表”下载申请表确认信息。无误后在“基本信息”选项卡中点击提交（见步骤5），系统会显示提交状态为“已完成”。之后该申请结果在个人账号中不能进行更改。</w:t>
      </w:r>
    </w:p>
    <w:p w14:paraId="5902449D">
      <w:pPr>
        <w:rPr>
          <w:sz w:val="24"/>
        </w:rPr>
      </w:pPr>
      <w:r>
        <w:rPr>
          <w:rFonts w:hint="eastAsia"/>
          <w:sz w:val="24"/>
        </w:rPr>
        <w:drawing>
          <wp:inline distT="0" distB="0" distL="0" distR="0">
            <wp:extent cx="5274310" cy="1244600"/>
            <wp:effectExtent l="19050" t="0" r="254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44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7710E4">
      <w:pPr>
        <w:rPr>
          <w:sz w:val="24"/>
        </w:rPr>
      </w:pPr>
    </w:p>
    <w:p w14:paraId="2415EBA1">
      <w:pPr>
        <w:pStyle w:val="11"/>
        <w:numPr>
          <w:ilvl w:val="0"/>
          <w:numId w:val="1"/>
        </w:numPr>
        <w:ind w:firstLineChars="0"/>
        <w:rPr>
          <w:sz w:val="24"/>
        </w:rPr>
      </w:pPr>
      <w:r>
        <w:rPr>
          <w:rFonts w:hint="eastAsia"/>
          <w:sz w:val="24"/>
        </w:rPr>
        <w:t>之后学生可以登陆系统查看导师、学院、学校审核情况及进度。其中奖学金等级只有在学院进行评等等级之后才予以显示。</w:t>
      </w:r>
    </w:p>
    <w:p w14:paraId="6B73A00B"/>
    <w:p w14:paraId="5BE616C7"/>
    <w:p w14:paraId="4D54A3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F10FD9"/>
    <w:multiLevelType w:val="multilevel"/>
    <w:tmpl w:val="02F10FD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3FB"/>
    <w:rsid w:val="00142095"/>
    <w:rsid w:val="002143FB"/>
    <w:rsid w:val="0025698C"/>
    <w:rsid w:val="00287BE7"/>
    <w:rsid w:val="0043022C"/>
    <w:rsid w:val="004B48EE"/>
    <w:rsid w:val="005164C5"/>
    <w:rsid w:val="00604C97"/>
    <w:rsid w:val="007311EC"/>
    <w:rsid w:val="00741834"/>
    <w:rsid w:val="008E6233"/>
    <w:rsid w:val="009829CE"/>
    <w:rsid w:val="00995F28"/>
    <w:rsid w:val="00A2389F"/>
    <w:rsid w:val="00AB666B"/>
    <w:rsid w:val="00B12B28"/>
    <w:rsid w:val="00B42C0E"/>
    <w:rsid w:val="00B90F8D"/>
    <w:rsid w:val="00CA5E6D"/>
    <w:rsid w:val="00D47D7F"/>
    <w:rsid w:val="00D57F1A"/>
    <w:rsid w:val="00DF77E2"/>
    <w:rsid w:val="00E50FA2"/>
    <w:rsid w:val="00F8621D"/>
    <w:rsid w:val="00F96639"/>
    <w:rsid w:val="00FB24E6"/>
    <w:rsid w:val="7DFE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uiPriority w:val="99"/>
    <w:rPr>
      <w:color w:val="0000FF" w:themeColor="hyperlink"/>
      <w:u w:val="single"/>
    </w:rPr>
  </w:style>
  <w:style w:type="character" w:customStyle="1" w:styleId="9">
    <w:name w:val="页眉 Char"/>
    <w:basedOn w:val="7"/>
    <w:link w:val="5"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3">
    <w:name w:val="标题 1 Char"/>
    <w:basedOn w:val="7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72</Words>
  <Characters>412</Characters>
  <Lines>3</Lines>
  <Paragraphs>1</Paragraphs>
  <TotalTime>57</TotalTime>
  <ScaleCrop>false</ScaleCrop>
  <LinksUpToDate>false</LinksUpToDate>
  <CharactersWithSpaces>483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2018-10-23T14:52:00Z</dcterms:created>
  <dc:creator>User</dc:creator>
  <cp:lastModifiedBy>admin</cp:lastModifiedBy>
  <cp:lastPrinted>2018-10-24T14:49:00Z</cp:lastPrinted>
  <dcterms:modified xsi:type="dcterms:W3CDTF">2025-09-30T14:49:37Z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0AD8DE8BC419E503817DDB68C9082DDB_43</vt:lpwstr>
  </property>
</Properties>
</file>